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11.03.2022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функционирования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управления промышленной безопасностью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году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Информация о системе управления промышленной безопасностью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функционирования системы управления промышленной безопасностью 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и применяются следующие документы: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заявление о политике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в области промышленной безопасности, утверждено </w:t>
      </w:r>
      <w:r>
        <w:rPr>
          <w:rFonts w:hAnsi="Times New Roman" w:cs="Times New Roman"/>
          <w:color w:val="000000"/>
          <w:sz w:val="24"/>
          <w:szCs w:val="24"/>
        </w:rPr>
        <w:t>01.09.2019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 о системе управления промышленной безопасностью 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утверждено </w:t>
      </w:r>
      <w:r>
        <w:rPr>
          <w:rFonts w:hAnsi="Times New Roman" w:cs="Times New Roman"/>
          <w:color w:val="000000"/>
          <w:sz w:val="24"/>
          <w:szCs w:val="24"/>
        </w:rPr>
        <w:t>01.09.2019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 о производственном контроле за соблюдением требований промышленной безопасности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утверждено </w:t>
      </w:r>
      <w:r>
        <w:rPr>
          <w:rFonts w:hAnsi="Times New Roman" w:cs="Times New Roman"/>
          <w:color w:val="000000"/>
          <w:sz w:val="24"/>
          <w:szCs w:val="24"/>
        </w:rPr>
        <w:t>01.09.2019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план мероприятий по снижению риска аварий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 </w:t>
      </w:r>
      <w:r>
        <w:rPr>
          <w:rFonts w:hAnsi="Times New Roman" w:cs="Times New Roman"/>
          <w:color w:val="000000"/>
          <w:sz w:val="24"/>
          <w:szCs w:val="24"/>
        </w:rPr>
        <w:t>20.12.2020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 о порядке расследования причин инцидентов и их учета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утверждено </w:t>
      </w:r>
      <w:r>
        <w:rPr>
          <w:rFonts w:hAnsi="Times New Roman" w:cs="Times New Roman"/>
          <w:color w:val="000000"/>
          <w:sz w:val="24"/>
          <w:szCs w:val="24"/>
        </w:rPr>
        <w:t>01.03.2020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план мероприятий по локализации и ликвидации последствий аварий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 </w:t>
      </w:r>
      <w:r>
        <w:rPr>
          <w:rFonts w:hAnsi="Times New Roman" w:cs="Times New Roman"/>
          <w:color w:val="000000"/>
          <w:sz w:val="24"/>
          <w:szCs w:val="24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декларация промышленной безопасности опасного производственного объекта </w:t>
      </w:r>
      <w:r>
        <w:rPr>
          <w:rFonts w:hAnsi="Times New Roman" w:cs="Times New Roman"/>
          <w:color w:val="000000"/>
          <w:sz w:val="24"/>
          <w:szCs w:val="24"/>
        </w:rPr>
        <w:t>I класса опасности «Площадка производства»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утверждена </w:t>
      </w:r>
      <w:r>
        <w:rPr>
          <w:rFonts w:hAnsi="Times New Roman" w:cs="Times New Roman"/>
          <w:color w:val="000000"/>
          <w:sz w:val="24"/>
          <w:szCs w:val="24"/>
        </w:rPr>
        <w:t>18.01.2021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главе организационной структуры системы управления промышленной безопасностью и осуществления производственного контроля находится 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осуществления производственного контроля 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создана </w:t>
      </w:r>
      <w:r>
        <w:rPr>
          <w:rFonts w:hAnsi="Times New Roman" w:cs="Times New Roman"/>
          <w:color w:val="000000"/>
          <w:sz w:val="24"/>
          <w:szCs w:val="24"/>
        </w:rPr>
        <w:t>служба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Ответственность за осуществление производственного контроля возложена на </w:t>
      </w:r>
      <w:r>
        <w:rPr>
          <w:rFonts w:hAnsi="Times New Roman" w:cs="Times New Roman"/>
          <w:color w:val="000000"/>
          <w:sz w:val="24"/>
          <w:szCs w:val="24"/>
        </w:rPr>
        <w:t>руководителя службы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Он подчиняется </w:t>
      </w:r>
      <w:r>
        <w:rPr>
          <w:rFonts w:hAnsi="Times New Roman" w:cs="Times New Roman"/>
          <w:color w:val="000000"/>
          <w:sz w:val="24"/>
          <w:szCs w:val="24"/>
        </w:rPr>
        <w:t>непосредственно генеральному директору 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. Структурное подразделение, уполномоченное осуществлять производственный контроль – </w:t>
      </w:r>
      <w:r>
        <w:rPr>
          <w:rFonts w:hAnsi="Times New Roman" w:cs="Times New Roman"/>
          <w:color w:val="000000"/>
          <w:sz w:val="24"/>
          <w:szCs w:val="24"/>
        </w:rPr>
        <w:t>служба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службу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возлагаются следующие функции: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соблюдения требований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состояния промышленной безопасности, в том числе путём организации проведения соответствующих экспертиз;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мер, направленных на улучшение состояния промышленной безопасности и предотвращение ущерба окружающей среде;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работ, направленных на предупреждение аварий на ОПО;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готовности к локализации аварий и ликвидации их последствий;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своевременным проведением ремонтом и проверкой средств контроля;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органами государственного надзора;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соблюдением технологической дисциплины;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Дней охраны труда и промышленной безопасности с обсуждением актуальных вопросов по промышленной безопасности и охране труда, обсуждением проверок надзорных органов и выполнением предписаний.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планом работы по осуществлению производственного контроля за соблюдением требований промышленной безопасности при эксплуатации опасных производственных объектов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год службой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проведена работа по предупреждению нарушений требований промышленной безопасности. Результаты работы отражены в актах проверок.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Оценка состояния промышленной безопасности на ОПО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</w:rPr>
        <w:t>службой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проведены </w:t>
      </w:r>
      <w:r>
        <w:rPr>
          <w:rFonts w:hAnsi="Times New Roman" w:cs="Times New Roman"/>
          <w:color w:val="000000"/>
          <w:sz w:val="24"/>
          <w:szCs w:val="24"/>
        </w:rPr>
        <w:t>1 комплексная проверка, 7 – целевых и 32 оперативных проверки</w:t>
      </w:r>
      <w:r>
        <w:rPr>
          <w:rFonts w:hAnsi="Times New Roman" w:cs="Times New Roman"/>
          <w:color w:val="000000"/>
          <w:sz w:val="24"/>
          <w:szCs w:val="24"/>
        </w:rPr>
        <w:t>. Выявлено 125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Характерные нарушения, которые выявляла </w:t>
      </w:r>
      <w:r>
        <w:rPr>
          <w:rFonts w:hAnsi="Times New Roman" w:cs="Times New Roman"/>
          <w:color w:val="000000"/>
          <w:sz w:val="24"/>
          <w:szCs w:val="24"/>
        </w:rPr>
        <w:t>служба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году: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по учету и хранению опасных веществ;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украшений у работающих в производственных помещениях;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оборванное заземление подсобного инвентаря;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неиспользование СИЗ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несвоевременная актуализация технологической документации;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несвоевременный внеплановый инструктаж после отпуска или болезни;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 ведутся записи в журналах проведения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Центральным </w:t>
      </w:r>
      <w:r>
        <w:rPr>
          <w:rFonts w:hAnsi="Times New Roman" w:cs="Times New Roman"/>
          <w:color w:val="000000"/>
          <w:sz w:val="24"/>
          <w:szCs w:val="24"/>
        </w:rPr>
        <w:t xml:space="preserve">управлением Ростехнадзора проведены </w:t>
      </w:r>
      <w:r>
        <w:rPr>
          <w:rFonts w:hAnsi="Times New Roman" w:cs="Times New Roman"/>
          <w:color w:val="000000"/>
          <w:sz w:val="24"/>
          <w:szCs w:val="24"/>
        </w:rPr>
        <w:t>2 проверки. Предписание №1 от 29.10.2020 выполнено в полном объеме. Срок исполнения Предписания № 2 от 21.12.2021 истекает в марте 2022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проверок в рамках постоянного государственного надзора </w:t>
      </w:r>
      <w:r>
        <w:rPr>
          <w:rFonts w:hAnsi="Times New Roman" w:cs="Times New Roman"/>
          <w:color w:val="000000"/>
          <w:sz w:val="24"/>
          <w:szCs w:val="24"/>
        </w:rPr>
        <w:t>нарушений не выявлено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 xml:space="preserve">года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получено </w:t>
      </w:r>
      <w:r>
        <w:rPr>
          <w:rFonts w:hAnsi="Times New Roman" w:cs="Times New Roman"/>
          <w:color w:val="000000"/>
          <w:sz w:val="24"/>
          <w:szCs w:val="24"/>
        </w:rPr>
        <w:t>2 административных штрафа</w:t>
      </w:r>
      <w:r>
        <w:rPr>
          <w:rFonts w:hAnsi="Times New Roman" w:cs="Times New Roman"/>
          <w:color w:val="000000"/>
          <w:sz w:val="24"/>
          <w:szCs w:val="24"/>
        </w:rPr>
        <w:t xml:space="preserve"> на юридическое лицо общей суммой </w:t>
      </w:r>
      <w:r>
        <w:rPr>
          <w:rFonts w:hAnsi="Times New Roman" w:cs="Times New Roman"/>
          <w:color w:val="000000"/>
          <w:sz w:val="24"/>
          <w:szCs w:val="24"/>
        </w:rPr>
        <w:t>450 000</w:t>
      </w:r>
      <w:r>
        <w:rPr>
          <w:rFonts w:hAnsi="Times New Roman" w:cs="Times New Roman"/>
          <w:color w:val="000000"/>
          <w:sz w:val="24"/>
          <w:szCs w:val="24"/>
        </w:rPr>
        <w:t xml:space="preserve"> рублей, </w:t>
      </w:r>
      <w:r>
        <w:rPr>
          <w:rFonts w:hAnsi="Times New Roman" w:cs="Times New Roman"/>
          <w:color w:val="000000"/>
          <w:sz w:val="24"/>
          <w:szCs w:val="24"/>
        </w:rPr>
        <w:t>2 административных штрафа</w:t>
      </w:r>
      <w:r>
        <w:rPr>
          <w:rFonts w:hAnsi="Times New Roman" w:cs="Times New Roman"/>
          <w:color w:val="000000"/>
          <w:sz w:val="24"/>
          <w:szCs w:val="24"/>
        </w:rPr>
        <w:t xml:space="preserve"> на должностных лиц общей суммой </w:t>
      </w:r>
      <w:r>
        <w:rPr>
          <w:rFonts w:hAnsi="Times New Roman" w:cs="Times New Roman"/>
          <w:color w:val="000000"/>
          <w:sz w:val="24"/>
          <w:szCs w:val="24"/>
        </w:rPr>
        <w:t>40 000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 xml:space="preserve">году согласно Плану мероприятий по обеспечению требований промышленной безопасности выполнено </w:t>
      </w:r>
      <w:r>
        <w:rPr>
          <w:rFonts w:hAnsi="Times New Roman" w:cs="Times New Roman"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color w:val="000000"/>
          <w:sz w:val="24"/>
          <w:szCs w:val="24"/>
        </w:rPr>
        <w:t xml:space="preserve">мероприятий по обеспечению требований промышленной безопасности. План мероприятий по снижению риска аварий на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год выполнен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Аварий и инцидентов в 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 xml:space="preserve">году в </w:t>
      </w:r>
      <w:r>
        <w:rPr>
          <w:rFonts w:hAnsi="Times New Roman" w:cs="Times New Roman"/>
          <w:color w:val="000000"/>
          <w:sz w:val="24"/>
          <w:szCs w:val="24"/>
        </w:rPr>
        <w:t>ООО «Расчет» не произошло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Проводится профилактическая работа с работниками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по вопросам промышленной безопасности. Результаты профилактической работы оформлены </w:t>
      </w:r>
      <w:r>
        <w:rPr>
          <w:rFonts w:hAnsi="Times New Roman" w:cs="Times New Roman"/>
          <w:color w:val="000000"/>
          <w:sz w:val="24"/>
          <w:szCs w:val="24"/>
        </w:rPr>
        <w:t>протоколами Дней охраны труда и промышленной 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. От работников поступило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предложений по улучшению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Выявлена </w:t>
      </w:r>
      <w:r>
        <w:rPr>
          <w:rFonts w:hAnsi="Times New Roman" w:cs="Times New Roman"/>
          <w:color w:val="000000"/>
          <w:sz w:val="24"/>
          <w:szCs w:val="24"/>
        </w:rPr>
        <w:t>несогласованная работа подразделений при проведении работ по закупке экспертизы промышленной безопасности и страхования гражданской ответственности владельца опасного 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работу в 2021 году принято много новых работников, которые ранее не участвовали в тренировках по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Выводы о функционировании системы управления промышленной безопасностью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Система управления промышленной безопасностью </w:t>
      </w:r>
      <w:r>
        <w:rPr>
          <w:rFonts w:hAnsi="Times New Roman" w:cs="Times New Roman"/>
          <w:color w:val="000000"/>
          <w:sz w:val="24"/>
          <w:szCs w:val="24"/>
        </w:rPr>
        <w:t>функционирует устойчиво</w:t>
      </w:r>
      <w:r>
        <w:rPr>
          <w:rFonts w:hAnsi="Times New Roman" w:cs="Times New Roman"/>
          <w:color w:val="000000"/>
          <w:sz w:val="24"/>
          <w:szCs w:val="24"/>
        </w:rPr>
        <w:t xml:space="preserve">. Производственный контроль </w:t>
      </w:r>
      <w:r>
        <w:rPr>
          <w:rFonts w:hAnsi="Times New Roman" w:cs="Times New Roman"/>
          <w:color w:val="000000"/>
          <w:sz w:val="24"/>
          <w:szCs w:val="24"/>
        </w:rPr>
        <w:t>осуществляется в установленном порядке согласно требованиям Положения о производственном контроле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Предложения по совершенствованию и развитию системы управления промышленной безопасностью в 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дальнейшего планомерного совершенствования системы управления промышленной безопасностью предложено: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 изменения в положение и системе управления промышленной безопасностью в части осуществления закупочных процедур;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увеличить частоту проведения оперативных проверок в рамках производственного контроля;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обновить информационные материалы на досках документации в производственных подразделениях;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дни охраны труда и промышленной безопасности в структурных подразделениях не реже 1 раза в квартал под председательством главного инженера в присутствии представителей всех структурных подразделений;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дополнительные противоаварийные тренировки;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оборудовать производственные помещения системами видеонаблюдения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П.П.Петров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производственного контроля С.С.Сидоров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890c5e37d5a4e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