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«Расчет»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Вахтенный журнал крановщика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Кран: </w:t>
      </w:r>
      <w:r>
        <w:rPr>
          <w:rFonts w:hAnsi="Times New Roman" w:cs="Times New Roman"/>
          <w:color w:val="000000"/>
          <w:sz w:val="24"/>
          <w:szCs w:val="24"/>
        </w:rPr>
        <w:t>автомобильный кран АК-357159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Инвентарный номер: </w:t>
      </w:r>
      <w:r>
        <w:rPr>
          <w:rFonts w:hAnsi="Times New Roman" w:cs="Times New Roman"/>
          <w:color w:val="000000"/>
          <w:sz w:val="24"/>
          <w:szCs w:val="24"/>
        </w:rPr>
        <w:t>0000001548545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Заводской номер: </w:t>
      </w:r>
      <w:r>
        <w:rPr>
          <w:rFonts w:hAnsi="Times New Roman" w:cs="Times New Roman"/>
          <w:color w:val="000000"/>
          <w:sz w:val="24"/>
          <w:szCs w:val="24"/>
        </w:rPr>
        <w:t>955654531341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Регистрационный номер: </w:t>
      </w:r>
      <w:r>
        <w:rPr>
          <w:rFonts w:hAnsi="Times New Roman" w:cs="Times New Roman"/>
          <w:color w:val="000000"/>
          <w:sz w:val="24"/>
          <w:szCs w:val="24"/>
        </w:rPr>
        <w:t>А01-321565561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11.07.2021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Окончен: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 сентября 2022 года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 – 14:00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Крановщик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Михаил Михайлович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осмотра крана: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узла, механизма, прибора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инициалы и должность работника, устранившего неисправность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Металлоконструкции: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опорная рама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поворотная рама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Опорно-поворотное устройство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Механизмы: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главного подъема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вспомогательного подъема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6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поворота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7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подъема стрелы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телескопирования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9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4.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Канаты: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грузовой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стреловой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оттяжки стрелы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Крюк и крюковая подвеска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6.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управления: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гидравлическая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numPr>
                <w:ilvl w:val="0"/>
                <w:numId w:val="15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пневматическая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7.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Гидрооборудование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9.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 и устройства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10.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Освещение, отопление, кондиционер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11.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замечания, выявленные при работе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Замечаний нет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Смену принял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Борисов Б.Б.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 и подпись крановщика)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Смену сдал</w:t>
            </w:r>
          </w:p>
        </w:tc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Михайлов М.М.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 и подпись крановщика)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 осмотра крана специалистами: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Кран в исправном состоянии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Инженерно-технический работник, ответственный за содержание грузоподъемных кранов в исправном состоянии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Николаев Н.Н.</w:t>
            </w:r>
          </w:p>
        </w:tc>
      </w:tr>
      <w:tr>
        <w:trPr>
          <w:trHeight w:val="0"/>
        </w:trPr>
        <w:tc>
          <w:tcPr>
            <w:tcW w:w="0" w:type="auto"/>
            <w:gridSpan w:val="6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8719afdf22c4a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